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64EA4" w14:textId="77777777" w:rsidR="007D773A" w:rsidRPr="007D773A" w:rsidRDefault="007D773A" w:rsidP="007D773A">
      <w:pPr>
        <w:rPr>
          <w:rFonts w:ascii="仿宋" w:eastAsia="仿宋" w:hAnsi="仿宋" w:hint="eastAsia"/>
          <w:b/>
          <w:bCs/>
          <w:sz w:val="28"/>
          <w:szCs w:val="28"/>
        </w:rPr>
      </w:pPr>
      <w:r w:rsidRPr="007D773A">
        <w:rPr>
          <w:rFonts w:ascii="仿宋" w:eastAsia="仿宋" w:hAnsi="仿宋" w:hint="eastAsia"/>
          <w:b/>
          <w:bCs/>
          <w:sz w:val="28"/>
          <w:szCs w:val="28"/>
        </w:rPr>
        <w:t>关于2026年高校</w:t>
      </w:r>
      <w:proofErr w:type="gramStart"/>
      <w:r w:rsidRPr="007D773A">
        <w:rPr>
          <w:rFonts w:ascii="仿宋" w:eastAsia="仿宋" w:hAnsi="仿宋" w:hint="eastAsia"/>
          <w:b/>
          <w:bCs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b/>
          <w:bCs/>
          <w:sz w:val="28"/>
          <w:szCs w:val="28"/>
        </w:rPr>
        <w:t>教师研究专项一般项目申报工作的通知</w:t>
      </w:r>
    </w:p>
    <w:p w14:paraId="0EFD71A2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</w:p>
    <w:p w14:paraId="707ACA66" w14:textId="76A18712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>各有关</w:t>
      </w:r>
      <w:r>
        <w:rPr>
          <w:rFonts w:ascii="仿宋" w:eastAsia="仿宋" w:hAnsi="仿宋" w:hint="eastAsia"/>
          <w:sz w:val="28"/>
          <w:szCs w:val="28"/>
        </w:rPr>
        <w:t>二级单位</w:t>
      </w:r>
      <w:r w:rsidRPr="007D773A">
        <w:rPr>
          <w:rFonts w:ascii="仿宋" w:eastAsia="仿宋" w:hAnsi="仿宋" w:hint="eastAsia"/>
          <w:sz w:val="28"/>
          <w:szCs w:val="28"/>
        </w:rPr>
        <w:t>、部门：</w:t>
      </w:r>
    </w:p>
    <w:p w14:paraId="31B3A171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为深入学习贯彻习近平新时代中国特色社会主义思想，全面贯彻落实党的二十大和二十届历次全会精神，贯彻落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实习近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平总书记关于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建设的重要讲话和指示精神，落实《教育强国建设规划纲要（2024—2035年）》《普通高校思政课教师队伍建设规划（2025—2027年）》等文件精神，帮助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教师提高教研相长、理实贯通、史论结合的能力，增强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感染力和吸引力，教育部继续在“高校哲学社会科学繁荣计划专项”中设立高校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教师研究专项，纳入教育部人文社会科学研究项目。现将2026年该专项一般项目申报工作的有关事项通知如下:</w:t>
      </w:r>
    </w:p>
    <w:p w14:paraId="53454597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一、项目类别及资助额度</w:t>
      </w:r>
    </w:p>
    <w:p w14:paraId="238B8E05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针对高校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，特别是“习近平新时代中国特色社会主义思想概论”课教学重点难点、教学方式方法创新、数字化教学资源建设、学生思想理论困惑，以及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案例开发、大中小学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一体化建设和民办高校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建设等进行深入研究，解决一线教学中存在的实际问题，形成可推广的示范成果。可在符合课题立项范围前提下，结合实际自拟题目。分为如下5种：</w:t>
      </w:r>
    </w:p>
    <w:p w14:paraId="3BD41954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（一）“习近平新时代中国特色社会主义思想概论”课程研究项目，资助经费不超过10万元，拟设立20项左右，研究年限为2</w:t>
      </w:r>
      <w:r w:rsidRPr="007D773A">
        <w:rPr>
          <w:rFonts w:ascii="仿宋" w:eastAsia="仿宋" w:hAnsi="仿宋" w:hint="eastAsia"/>
          <w:sz w:val="28"/>
          <w:szCs w:val="28"/>
        </w:rPr>
        <w:lastRenderedPageBreak/>
        <w:t>年，重点支持围绕课程各章节内容开展讲义编写、课件制作、教学案例和精品课程开发。</w:t>
      </w:r>
    </w:p>
    <w:p w14:paraId="52DC783E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（二）高校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教学改革项目，资助经费不超过10万元，拟设立50项左右，研究年限为2年，支持开展高校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学情分析、资源开发、大中小学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一体化、民办高校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建设研究，以及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专题教学、智慧教学、研究型教学、互动式教学方式方法改革创新研究。</w:t>
      </w:r>
    </w:p>
    <w:p w14:paraId="6EFDBC5C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（三）高校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教学研究青年项目，资助经费不超过8万元，拟设立100项左右，研究年限为2年，支持青年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教师深入开展社会实践调查研究，产出教学案例、教学故事、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教学微课等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项目成果。</w:t>
      </w:r>
    </w:p>
    <w:p w14:paraId="17300D76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（四）高校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教学案例研究项目，资助经费不超过10万元，拟设立20项左右，研究年限为2年，支持开展高校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教学案例开发研究，产出一批新时代伟大成就实践教学案例。</w:t>
      </w:r>
    </w:p>
    <w:p w14:paraId="29811B0B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（五）高校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教师经典著作研读研究项目，资助经费不超过10万元，拟设立20项左右，研究年限为2年，支持开展经典著作研读内容体系构建、方式方法创新、融入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教学实践等研究，形成一批经典著作研读活动品牌。</w:t>
      </w:r>
    </w:p>
    <w:p w14:paraId="58F75128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二、申报条件</w:t>
      </w:r>
    </w:p>
    <w:p w14:paraId="22F15568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（一）申请人应符合《教育部人文社会科学研究项目管理办法》（教社科〔2006〕2号）的相关规定，所在单位须为全国普通高</w:t>
      </w:r>
      <w:r w:rsidRPr="007D773A">
        <w:rPr>
          <w:rFonts w:ascii="仿宋" w:eastAsia="仿宋" w:hAnsi="仿宋" w:hint="eastAsia"/>
          <w:sz w:val="28"/>
          <w:szCs w:val="28"/>
        </w:rPr>
        <w:lastRenderedPageBreak/>
        <w:t>等学校。申请人须为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专职思政课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教师（2025年在高校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教师信息库更新过个人信息），实际从事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教学、研究工作并真正承担和负责组织项目的实施，近三年的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教学评价结果平均排名位居所在高校全体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教师教学评价结果前30%（申请青年项目的，近一年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教学评价结果排名位居所在高校全体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教师教学评价结果前30%）。每位申请人限报1个项目，鼓励吸收中小学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教师担任课题组成员，鼓励高校间的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教师协同开展教学研究。所列课题组成员须征得本人同意，否则视为违规申报。</w:t>
      </w:r>
    </w:p>
    <w:p w14:paraId="1F664383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（二）“高校思政课教学研究青年项目”的申请人，除符合第1项条件外，还应符合以下条件：</w:t>
      </w:r>
    </w:p>
    <w:p w14:paraId="3138AC11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1.年龄不超过35周岁（1991年7月12日后出生），从事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教学不少于1年。</w:t>
      </w:r>
    </w:p>
    <w:p w14:paraId="662DD9D8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2.积极开展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教学和马克思主义理论研究，认真学习先进的教学理念，深入钻研教学内容，经常性与学生谈心谈话，注重创新教学方法，取得较好教学效果。</w:t>
      </w:r>
    </w:p>
    <w:p w14:paraId="080B333A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（三）“‘习近平新时代中国特色社会主义思想概论’课程研究项目”“高校思政课教学案例研究项目”“高校思政课教师经典著作研读研究项目”的申请人，除符合第一项条件外，还应符合以下条件：</w:t>
      </w:r>
    </w:p>
    <w:p w14:paraId="30B8DFEF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1.全国高校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教学展示活动获奖者或省级教育部门组织的教学类活动获奖者。</w:t>
      </w:r>
    </w:p>
    <w:p w14:paraId="3F739F94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lastRenderedPageBreak/>
        <w:t xml:space="preserve">　2.提供获奖证书。</w:t>
      </w:r>
    </w:p>
    <w:p w14:paraId="51BDBCBE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（四）有以下情况之一者不得申报本次项目：</w:t>
      </w:r>
    </w:p>
    <w:p w14:paraId="76FEA5E7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1.在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研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教育部人文社会科学研究各类项目的负责人；</w:t>
      </w:r>
    </w:p>
    <w:p w14:paraId="222F89CD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2.申请2026年度教育部人文社会科学研究其他各类项目的负责人；</w:t>
      </w:r>
    </w:p>
    <w:p w14:paraId="14C6531E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3.申请2026年度国家社会科学基金各类项目的负责人；</w:t>
      </w:r>
    </w:p>
    <w:p w14:paraId="176F70FB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4.所主持的教育部人文社会科学研究各类项目3年内因各种原因被终止者，5年内因各种原因被撤销者；</w:t>
      </w:r>
    </w:p>
    <w:p w14:paraId="294E00D0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5.在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研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国家社会科学基金各类项目、国家自然科学基金各类项目的负责人；</w:t>
      </w:r>
    </w:p>
    <w:p w14:paraId="3081E4CF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6.连续两年（2024、2025年）申请教育部哲学社会科学研究各类一般项目未获资助的申请人；</w:t>
      </w:r>
    </w:p>
    <w:p w14:paraId="0233AA5A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7.近5年获教育部高校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教师研究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专项各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类项目资助者，不得以相同或类似选题进行申报。</w:t>
      </w:r>
    </w:p>
    <w:p w14:paraId="131AE74F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三、申报办法</w:t>
      </w:r>
    </w:p>
    <w:p w14:paraId="0A28866A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（一）教育部直属高校、部省合建高校以学校为单位，地方高校以各地省级教育部门为单位，其他有关部门（单位）所属高校以教育司（局）为单位（以下简称申报单位），集中申报，不受理个人申报。</w:t>
      </w:r>
    </w:p>
    <w:p w14:paraId="4FB94A47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lastRenderedPageBreak/>
        <w:t xml:space="preserve">　　（二）本次项目申报工作全部通过网络平台在线申报。教育部人文社会科学研究管理平台项目申报系统（以下简称“申报系统”）为本次项目申报的唯一平台，请及时关注教育部社科司主页（http://www.moe.gov.cn/s78/A13/），网络申报办法和流程以该系统为准。</w:t>
      </w:r>
    </w:p>
    <w:p w14:paraId="1263615C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三）申报系统自即日起开始受理项目网上申报。申请人可登录申报系统下载《申请评审书》（附件1、附件2、附件3、附件4、附件5），按申报系统提示说明及《申请评审书》填表要求填写，并通过申报系统上传《申请评审书》、评教结果证明（所在高校教学管理部门盖章）（见附件7）电子文档、获奖证书，无需报送纸质申报材料。</w:t>
      </w:r>
    </w:p>
    <w:p w14:paraId="099AB88D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（四）项目经费按照《高等学校哲学社会科学繁荣计划专项资金管理办法》（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财教〔2021〕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285号），需按照研究实际需要和资金开支范围，科学合理、实事求是地按年度编制项目预算。</w:t>
      </w:r>
    </w:p>
    <w:p w14:paraId="0FA6C08F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（五）我校网络申报截止日期为</w:t>
      </w:r>
      <w:r w:rsidRPr="007D773A">
        <w:rPr>
          <w:rFonts w:ascii="仿宋" w:eastAsia="仿宋" w:hAnsi="仿宋" w:hint="eastAsia"/>
          <w:b/>
          <w:bCs/>
          <w:sz w:val="28"/>
          <w:szCs w:val="28"/>
        </w:rPr>
        <w:t>2026年7月8日</w:t>
      </w:r>
      <w:r w:rsidRPr="007D773A">
        <w:rPr>
          <w:rFonts w:ascii="仿宋" w:eastAsia="仿宋" w:hAnsi="仿宋" w:hint="eastAsia"/>
          <w:sz w:val="28"/>
          <w:szCs w:val="28"/>
        </w:rPr>
        <w:t>，逾期不予受理。</w:t>
      </w:r>
    </w:p>
    <w:p w14:paraId="0B35DE6E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四、其他要求</w:t>
      </w:r>
    </w:p>
    <w:p w14:paraId="2CA2E972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（一）申请人应认真阅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研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>《教育部人文社会科学研究项目管理办法》及以往立项情况，提高申报质量，避免重复申报。</w:t>
      </w:r>
    </w:p>
    <w:p w14:paraId="00E278D5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（二）本次项目评审采取匿名方式。为保证评审的公平公正，</w:t>
      </w:r>
      <w:r w:rsidRPr="007D773A">
        <w:rPr>
          <w:rFonts w:ascii="仿宋" w:eastAsia="仿宋" w:hAnsi="仿宋" w:hint="eastAsia"/>
          <w:b/>
          <w:bCs/>
          <w:sz w:val="28"/>
          <w:szCs w:val="28"/>
        </w:rPr>
        <w:t>《申请评审书》B表中不得出现申请人姓名、所在学校等有关信</w:t>
      </w:r>
      <w:r w:rsidRPr="007D773A">
        <w:rPr>
          <w:rFonts w:ascii="仿宋" w:eastAsia="仿宋" w:hAnsi="仿宋" w:hint="eastAsia"/>
          <w:b/>
          <w:bCs/>
          <w:sz w:val="28"/>
          <w:szCs w:val="28"/>
        </w:rPr>
        <w:lastRenderedPageBreak/>
        <w:t>息，否则按作废处理</w:t>
      </w:r>
      <w:r w:rsidRPr="007D773A">
        <w:rPr>
          <w:rFonts w:ascii="仿宋" w:eastAsia="仿宋" w:hAnsi="仿宋" w:hint="eastAsia"/>
          <w:sz w:val="28"/>
          <w:szCs w:val="28"/>
        </w:rPr>
        <w:t>。</w:t>
      </w:r>
    </w:p>
    <w:p w14:paraId="0B42429F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（三）申请人应如实填报材料，确保无知识产权争议。凡存在弄虚作假、抄袭剽窃等行为的，一经发现查实，取消三年申报资格，如获立项即予撤项并通报批评。</w:t>
      </w:r>
    </w:p>
    <w:p w14:paraId="08028CEE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　（四）各申报单位应切实落实意识形态工作责任制，加强对申报材料的审核把关，并确保填报信息准确、真实，切实提高项目申报质量。若存在弄虚作假、出现意识形态问题等，一经发现查实，取消三年本单位申报资格。</w:t>
      </w:r>
    </w:p>
    <w:p w14:paraId="2B104448" w14:textId="77777777" w:rsidR="007D773A" w:rsidRPr="00FC7C2C" w:rsidRDefault="007D773A" w:rsidP="007D773A">
      <w:pPr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（五）</w:t>
      </w:r>
      <w:r w:rsidRPr="00FC7C2C">
        <w:rPr>
          <w:rFonts w:ascii="仿宋" w:eastAsia="仿宋" w:hAnsi="仿宋"/>
          <w:sz w:val="28"/>
          <w:szCs w:val="28"/>
        </w:rPr>
        <w:t>申报过程中如有其他问题，请及时与旅游研究院联系。</w:t>
      </w:r>
    </w:p>
    <w:p w14:paraId="6284F9AE" w14:textId="77777777" w:rsidR="007D773A" w:rsidRPr="00FC7C2C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FC7C2C">
        <w:rPr>
          <w:rFonts w:ascii="仿宋" w:eastAsia="仿宋" w:hAnsi="仿宋"/>
          <w:sz w:val="28"/>
          <w:szCs w:val="28"/>
        </w:rPr>
        <w:t>联系人：邓红娟</w:t>
      </w:r>
      <w:r w:rsidRPr="00FC7C2C">
        <w:rPr>
          <w:rFonts w:ascii="Calibri" w:eastAsia="仿宋" w:hAnsi="Calibri" w:cs="Calibri"/>
          <w:sz w:val="28"/>
          <w:szCs w:val="28"/>
        </w:rPr>
        <w:t>           </w:t>
      </w:r>
      <w:r w:rsidRPr="00FC7C2C">
        <w:rPr>
          <w:rFonts w:ascii="仿宋" w:eastAsia="仿宋" w:hAnsi="仿宋"/>
          <w:sz w:val="28"/>
          <w:szCs w:val="28"/>
        </w:rPr>
        <w:t>电话：13917678822</w:t>
      </w:r>
    </w:p>
    <w:p w14:paraId="226B6559" w14:textId="77777777" w:rsidR="007D773A" w:rsidRPr="00FC7C2C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FC7C2C">
        <w:rPr>
          <w:rFonts w:ascii="仿宋" w:eastAsia="仿宋" w:hAnsi="仿宋"/>
          <w:sz w:val="28"/>
          <w:szCs w:val="28"/>
        </w:rPr>
        <w:t>电子邮箱：</w:t>
      </w:r>
      <w:bookmarkStart w:id="0" w:name="_Hlk231373077"/>
      <w:r w:rsidRPr="00FC7C2C">
        <w:rPr>
          <w:rFonts w:ascii="仿宋" w:eastAsia="仿宋" w:hAnsi="仿宋"/>
          <w:sz w:val="28"/>
          <w:szCs w:val="28"/>
          <w:u w:val="single"/>
        </w:rPr>
        <w:t>sitkyc@email.shnu.edu.cn</w:t>
      </w:r>
      <w:bookmarkEnd w:id="0"/>
    </w:p>
    <w:p w14:paraId="0D1BD8B5" w14:textId="77777777" w:rsid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FC7C2C">
        <w:rPr>
          <w:rFonts w:ascii="仿宋" w:eastAsia="仿宋" w:hAnsi="仿宋"/>
          <w:sz w:val="28"/>
          <w:szCs w:val="28"/>
        </w:rPr>
        <w:t>注：师大编制老师请参考师大社科处通知，链接如下：</w:t>
      </w:r>
    </w:p>
    <w:p w14:paraId="38A3390F" w14:textId="56E48AB4" w:rsidR="007D773A" w:rsidRPr="00675C19" w:rsidRDefault="00675C19" w:rsidP="007D773A">
      <w:pPr>
        <w:rPr>
          <w:rFonts w:ascii="仿宋" w:eastAsia="仿宋" w:hAnsi="仿宋" w:hint="eastAsia"/>
          <w:sz w:val="28"/>
          <w:szCs w:val="28"/>
        </w:rPr>
      </w:pPr>
      <w:hyperlink r:id="rId6" w:history="1">
        <w:r w:rsidRPr="009D549C">
          <w:rPr>
            <w:rStyle w:val="af2"/>
            <w:rFonts w:ascii="仿宋" w:eastAsia="仿宋" w:hAnsi="仿宋" w:hint="eastAsia"/>
            <w:sz w:val="28"/>
            <w:szCs w:val="28"/>
          </w:rPr>
          <w:t>https://shkch.shnu.edu.cn/07/ad/c17361a853933/page.htm</w:t>
        </w:r>
      </w:hyperlink>
      <w:r>
        <w:rPr>
          <w:rFonts w:ascii="仿宋" w:eastAsia="仿宋" w:hAnsi="仿宋" w:hint="eastAsia"/>
          <w:sz w:val="28"/>
          <w:szCs w:val="28"/>
        </w:rPr>
        <w:t xml:space="preserve"> </w:t>
      </w:r>
    </w:p>
    <w:p w14:paraId="12379A8D" w14:textId="77777777" w:rsidR="007D773A" w:rsidRPr="00FC7C2C" w:rsidRDefault="007D773A" w:rsidP="007D773A">
      <w:pPr>
        <w:jc w:val="right"/>
        <w:rPr>
          <w:rFonts w:ascii="仿宋" w:eastAsia="仿宋" w:hAnsi="仿宋" w:hint="eastAsia"/>
          <w:sz w:val="28"/>
          <w:szCs w:val="28"/>
        </w:rPr>
      </w:pPr>
      <w:r w:rsidRPr="00FC7C2C">
        <w:rPr>
          <w:rFonts w:ascii="仿宋" w:eastAsia="仿宋" w:hAnsi="仿宋" w:hint="eastAsia"/>
          <w:sz w:val="28"/>
          <w:szCs w:val="28"/>
        </w:rPr>
        <w:t>旅游研究院</w:t>
      </w:r>
    </w:p>
    <w:p w14:paraId="7A30D54E" w14:textId="77777777" w:rsidR="007D773A" w:rsidRPr="0048427D" w:rsidRDefault="007D773A" w:rsidP="007D773A">
      <w:pPr>
        <w:jc w:val="right"/>
        <w:rPr>
          <w:rFonts w:ascii="仿宋" w:eastAsia="仿宋" w:hAnsi="仿宋" w:hint="eastAsia"/>
          <w:sz w:val="28"/>
          <w:szCs w:val="28"/>
        </w:rPr>
      </w:pPr>
      <w:r w:rsidRPr="00FC7C2C">
        <w:rPr>
          <w:rFonts w:ascii="仿宋" w:eastAsia="仿宋" w:hAnsi="仿宋" w:hint="eastAsia"/>
          <w:sz w:val="28"/>
          <w:szCs w:val="28"/>
        </w:rPr>
        <w:t>2026年6月</w:t>
      </w:r>
      <w:r>
        <w:rPr>
          <w:rFonts w:ascii="仿宋" w:eastAsia="仿宋" w:hAnsi="仿宋" w:hint="eastAsia"/>
          <w:sz w:val="28"/>
          <w:szCs w:val="28"/>
        </w:rPr>
        <w:t>18</w:t>
      </w:r>
      <w:r w:rsidRPr="00FC7C2C">
        <w:rPr>
          <w:rFonts w:ascii="仿宋" w:eastAsia="仿宋" w:hAnsi="仿宋" w:hint="eastAsia"/>
          <w:sz w:val="28"/>
          <w:szCs w:val="28"/>
        </w:rPr>
        <w:t>日</w:t>
      </w:r>
    </w:p>
    <w:p w14:paraId="6963757B" w14:textId="77777777" w:rsidR="007D773A" w:rsidRDefault="007D773A" w:rsidP="007D773A">
      <w:pPr>
        <w:rPr>
          <w:rFonts w:ascii="仿宋" w:eastAsia="仿宋" w:hAnsi="仿宋"/>
          <w:sz w:val="28"/>
          <w:szCs w:val="28"/>
        </w:rPr>
      </w:pPr>
    </w:p>
    <w:p w14:paraId="515BBBAE" w14:textId="77777777" w:rsidR="00CB132E" w:rsidRPr="007D773A" w:rsidRDefault="00CB132E" w:rsidP="007D773A">
      <w:pPr>
        <w:rPr>
          <w:rFonts w:ascii="仿宋" w:eastAsia="仿宋" w:hAnsi="仿宋" w:hint="eastAsia"/>
          <w:sz w:val="28"/>
          <w:szCs w:val="28"/>
        </w:rPr>
      </w:pPr>
    </w:p>
    <w:p w14:paraId="279EE792" w14:textId="77777777" w:rsidR="007D773A" w:rsidRDefault="007D773A" w:rsidP="007D773A">
      <w:pPr>
        <w:rPr>
          <w:rFonts w:ascii="仿宋" w:eastAsia="仿宋" w:hAnsi="仿宋" w:hint="eastAsia"/>
          <w:sz w:val="28"/>
          <w:szCs w:val="28"/>
        </w:rPr>
      </w:pPr>
    </w:p>
    <w:p w14:paraId="2B5917A5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</w:p>
    <w:p w14:paraId="0E9DBB8C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lastRenderedPageBreak/>
        <w:t>附件：</w:t>
      </w:r>
    </w:p>
    <w:p w14:paraId="0EF9ECCA" w14:textId="6BC983A9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1.</w:t>
      </w:r>
      <w:hyperlink r:id="rId7" w:history="1">
        <w:r w:rsidRPr="007D773A">
          <w:rPr>
            <w:rFonts w:ascii="仿宋" w:eastAsia="仿宋" w:hAnsi="仿宋" w:hint="eastAsia"/>
            <w:sz w:val="28"/>
            <w:szCs w:val="28"/>
          </w:rPr>
          <w:t>2026</w:t>
        </w:r>
      </w:hyperlink>
      <w:r w:rsidRPr="007D773A">
        <w:rPr>
          <w:rFonts w:ascii="仿宋" w:eastAsia="仿宋" w:hAnsi="仿宋" w:hint="eastAsia"/>
          <w:sz w:val="28"/>
          <w:szCs w:val="28"/>
        </w:rPr>
        <w:t>高校</w:t>
      </w:r>
      <w:proofErr w:type="gramStart"/>
      <w:r w:rsidRPr="007D773A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7D773A">
        <w:rPr>
          <w:rFonts w:ascii="仿宋" w:eastAsia="仿宋" w:hAnsi="仿宋" w:hint="eastAsia"/>
          <w:sz w:val="28"/>
          <w:szCs w:val="28"/>
        </w:rPr>
        <w:t xml:space="preserve">“习近平新时代中国特色社会主义思想概论”课程研究项目申请评审书　</w:t>
      </w:r>
    </w:p>
    <w:p w14:paraId="66B4ED8F" w14:textId="2F87FCCC" w:rsidR="007D773A" w:rsidRPr="007D773A" w:rsidRDefault="007D773A" w:rsidP="007D773A">
      <w:pPr>
        <w:ind w:firstLineChars="100" w:firstLine="280"/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>2.</w:t>
      </w:r>
      <w:hyperlink r:id="rId8" w:history="1">
        <w:r w:rsidRPr="007D773A">
          <w:rPr>
            <w:rFonts w:ascii="仿宋" w:eastAsia="仿宋" w:hAnsi="仿宋" w:hint="eastAsia"/>
            <w:sz w:val="28"/>
            <w:szCs w:val="28"/>
          </w:rPr>
          <w:t>2026</w:t>
        </w:r>
      </w:hyperlink>
      <w:hyperlink r:id="rId9" w:history="1">
        <w:r w:rsidRPr="007D773A">
          <w:rPr>
            <w:rFonts w:ascii="仿宋" w:eastAsia="仿宋" w:hAnsi="仿宋" w:hint="eastAsia"/>
            <w:sz w:val="28"/>
            <w:szCs w:val="28"/>
          </w:rPr>
          <w:t>年高校</w:t>
        </w:r>
        <w:proofErr w:type="gramStart"/>
        <w:r w:rsidRPr="007D773A">
          <w:rPr>
            <w:rFonts w:ascii="仿宋" w:eastAsia="仿宋" w:hAnsi="仿宋" w:hint="eastAsia"/>
            <w:sz w:val="28"/>
            <w:szCs w:val="28"/>
          </w:rPr>
          <w:t>思政课</w:t>
        </w:r>
        <w:proofErr w:type="gramEnd"/>
        <w:r w:rsidRPr="007D773A">
          <w:rPr>
            <w:rFonts w:ascii="仿宋" w:eastAsia="仿宋" w:hAnsi="仿宋" w:hint="eastAsia"/>
            <w:sz w:val="28"/>
            <w:szCs w:val="28"/>
          </w:rPr>
          <w:t>教学改革项目申请评审书</w:t>
        </w:r>
      </w:hyperlink>
    </w:p>
    <w:p w14:paraId="460A86A1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3.</w:t>
      </w:r>
      <w:hyperlink r:id="rId10" w:history="1">
        <w:r w:rsidRPr="007D773A">
          <w:rPr>
            <w:rFonts w:ascii="仿宋" w:eastAsia="仿宋" w:hAnsi="仿宋" w:hint="eastAsia"/>
            <w:sz w:val="28"/>
            <w:szCs w:val="28"/>
          </w:rPr>
          <w:t>2026</w:t>
        </w:r>
      </w:hyperlink>
      <w:hyperlink r:id="rId11" w:history="1">
        <w:r w:rsidRPr="007D773A">
          <w:rPr>
            <w:rFonts w:ascii="仿宋" w:eastAsia="仿宋" w:hAnsi="仿宋" w:hint="eastAsia"/>
            <w:sz w:val="28"/>
            <w:szCs w:val="28"/>
          </w:rPr>
          <w:t>年高校</w:t>
        </w:r>
        <w:proofErr w:type="gramStart"/>
        <w:r w:rsidRPr="007D773A">
          <w:rPr>
            <w:rFonts w:ascii="仿宋" w:eastAsia="仿宋" w:hAnsi="仿宋" w:hint="eastAsia"/>
            <w:sz w:val="28"/>
            <w:szCs w:val="28"/>
          </w:rPr>
          <w:t>思政课</w:t>
        </w:r>
        <w:proofErr w:type="gramEnd"/>
        <w:r w:rsidRPr="007D773A">
          <w:rPr>
            <w:rFonts w:ascii="仿宋" w:eastAsia="仿宋" w:hAnsi="仿宋" w:hint="eastAsia"/>
            <w:sz w:val="28"/>
            <w:szCs w:val="28"/>
          </w:rPr>
          <w:t>教学研究青年项目申请评审书</w:t>
        </w:r>
      </w:hyperlink>
    </w:p>
    <w:p w14:paraId="1CDB95BF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4.</w:t>
      </w:r>
      <w:hyperlink r:id="rId12" w:history="1">
        <w:r w:rsidRPr="007D773A">
          <w:rPr>
            <w:rFonts w:ascii="仿宋" w:eastAsia="仿宋" w:hAnsi="仿宋" w:hint="eastAsia"/>
            <w:sz w:val="28"/>
            <w:szCs w:val="28"/>
          </w:rPr>
          <w:t>2026</w:t>
        </w:r>
      </w:hyperlink>
      <w:hyperlink r:id="rId13" w:history="1">
        <w:r w:rsidRPr="007D773A">
          <w:rPr>
            <w:rFonts w:ascii="仿宋" w:eastAsia="仿宋" w:hAnsi="仿宋" w:hint="eastAsia"/>
            <w:sz w:val="28"/>
            <w:szCs w:val="28"/>
          </w:rPr>
          <w:t>年高校</w:t>
        </w:r>
        <w:proofErr w:type="gramStart"/>
        <w:r w:rsidRPr="007D773A">
          <w:rPr>
            <w:rFonts w:ascii="仿宋" w:eastAsia="仿宋" w:hAnsi="仿宋" w:hint="eastAsia"/>
            <w:sz w:val="28"/>
            <w:szCs w:val="28"/>
          </w:rPr>
          <w:t>思政课</w:t>
        </w:r>
        <w:proofErr w:type="gramEnd"/>
        <w:r w:rsidRPr="007D773A">
          <w:rPr>
            <w:rFonts w:ascii="仿宋" w:eastAsia="仿宋" w:hAnsi="仿宋" w:hint="eastAsia"/>
            <w:sz w:val="28"/>
            <w:szCs w:val="28"/>
          </w:rPr>
          <w:t>教学案例研究项目申请评审书</w:t>
        </w:r>
      </w:hyperlink>
    </w:p>
    <w:p w14:paraId="2F0C9043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5.</w:t>
      </w:r>
      <w:hyperlink r:id="rId14" w:history="1">
        <w:r w:rsidRPr="007D773A">
          <w:rPr>
            <w:rFonts w:ascii="仿宋" w:eastAsia="仿宋" w:hAnsi="仿宋" w:hint="eastAsia"/>
            <w:sz w:val="28"/>
            <w:szCs w:val="28"/>
          </w:rPr>
          <w:t>2026</w:t>
        </w:r>
      </w:hyperlink>
      <w:hyperlink r:id="rId15" w:history="1">
        <w:r w:rsidRPr="007D773A">
          <w:rPr>
            <w:rFonts w:ascii="仿宋" w:eastAsia="仿宋" w:hAnsi="仿宋" w:hint="eastAsia"/>
            <w:sz w:val="28"/>
            <w:szCs w:val="28"/>
          </w:rPr>
          <w:t>年高校</w:t>
        </w:r>
        <w:proofErr w:type="gramStart"/>
        <w:r w:rsidRPr="007D773A">
          <w:rPr>
            <w:rFonts w:ascii="仿宋" w:eastAsia="仿宋" w:hAnsi="仿宋" w:hint="eastAsia"/>
            <w:sz w:val="28"/>
            <w:szCs w:val="28"/>
          </w:rPr>
          <w:t>思政课</w:t>
        </w:r>
        <w:proofErr w:type="gramEnd"/>
        <w:r w:rsidRPr="007D773A">
          <w:rPr>
            <w:rFonts w:ascii="仿宋" w:eastAsia="仿宋" w:hAnsi="仿宋" w:hint="eastAsia"/>
            <w:sz w:val="28"/>
            <w:szCs w:val="28"/>
          </w:rPr>
          <w:t>教师经典著作研读研究项目申请评审书</w:t>
        </w:r>
      </w:hyperlink>
    </w:p>
    <w:p w14:paraId="100725F2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6.</w:t>
      </w:r>
      <w:hyperlink r:id="rId16" w:history="1">
        <w:r w:rsidRPr="007D773A">
          <w:rPr>
            <w:rFonts w:ascii="仿宋" w:eastAsia="仿宋" w:hAnsi="仿宋" w:hint="eastAsia"/>
            <w:sz w:val="28"/>
            <w:szCs w:val="28"/>
          </w:rPr>
          <w:t>2025</w:t>
        </w:r>
      </w:hyperlink>
      <w:hyperlink r:id="rId17" w:history="1">
        <w:r w:rsidRPr="007D773A">
          <w:rPr>
            <w:rFonts w:ascii="仿宋" w:eastAsia="仿宋" w:hAnsi="仿宋" w:hint="eastAsia"/>
            <w:sz w:val="28"/>
            <w:szCs w:val="28"/>
          </w:rPr>
          <w:t>年教育部高校</w:t>
        </w:r>
        <w:proofErr w:type="gramStart"/>
        <w:r w:rsidRPr="007D773A">
          <w:rPr>
            <w:rFonts w:ascii="仿宋" w:eastAsia="仿宋" w:hAnsi="仿宋" w:hint="eastAsia"/>
            <w:sz w:val="28"/>
            <w:szCs w:val="28"/>
          </w:rPr>
          <w:t>思政课</w:t>
        </w:r>
        <w:proofErr w:type="gramEnd"/>
        <w:r w:rsidRPr="007D773A">
          <w:rPr>
            <w:rFonts w:ascii="仿宋" w:eastAsia="仿宋" w:hAnsi="仿宋" w:hint="eastAsia"/>
            <w:sz w:val="28"/>
            <w:szCs w:val="28"/>
          </w:rPr>
          <w:t>教师研究专项一般项目申报常见问题释疑</w:t>
        </w:r>
      </w:hyperlink>
    </w:p>
    <w:p w14:paraId="7D4772F4" w14:textId="77777777" w:rsidR="007D773A" w:rsidRPr="007D773A" w:rsidRDefault="007D773A" w:rsidP="007D773A">
      <w:pPr>
        <w:rPr>
          <w:rFonts w:ascii="仿宋" w:eastAsia="仿宋" w:hAnsi="仿宋" w:hint="eastAsia"/>
          <w:sz w:val="28"/>
          <w:szCs w:val="28"/>
        </w:rPr>
      </w:pPr>
      <w:r w:rsidRPr="007D773A">
        <w:rPr>
          <w:rFonts w:ascii="仿宋" w:eastAsia="仿宋" w:hAnsi="仿宋" w:hint="eastAsia"/>
          <w:sz w:val="28"/>
          <w:szCs w:val="28"/>
        </w:rPr>
        <w:t xml:space="preserve">　7.</w:t>
      </w:r>
      <w:hyperlink r:id="rId18" w:history="1">
        <w:r w:rsidRPr="007D773A">
          <w:rPr>
            <w:rFonts w:ascii="仿宋" w:eastAsia="仿宋" w:hAnsi="仿宋" w:hint="eastAsia"/>
            <w:sz w:val="28"/>
            <w:szCs w:val="28"/>
          </w:rPr>
          <w:t>申请人所在高校教学评价结果证明</w:t>
        </w:r>
      </w:hyperlink>
    </w:p>
    <w:p w14:paraId="6E7333BE" w14:textId="77777777" w:rsidR="003F3BEA" w:rsidRPr="007D773A" w:rsidRDefault="003F3BEA">
      <w:pPr>
        <w:rPr>
          <w:rFonts w:ascii="仿宋" w:eastAsia="仿宋" w:hAnsi="仿宋" w:hint="eastAsia"/>
          <w:sz w:val="28"/>
          <w:szCs w:val="28"/>
        </w:rPr>
      </w:pPr>
    </w:p>
    <w:sectPr w:rsidR="003F3BEA" w:rsidRPr="007D77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0B73C" w14:textId="77777777" w:rsidR="000B7A40" w:rsidRDefault="000B7A40" w:rsidP="007D773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DDD8527" w14:textId="77777777" w:rsidR="000B7A40" w:rsidRDefault="000B7A40" w:rsidP="007D773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00929" w14:textId="77777777" w:rsidR="000B7A40" w:rsidRDefault="000B7A40" w:rsidP="007D773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DC3FAD8" w14:textId="77777777" w:rsidR="000B7A40" w:rsidRDefault="000B7A40" w:rsidP="007D773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BEA"/>
    <w:rsid w:val="000B7A40"/>
    <w:rsid w:val="003F3BEA"/>
    <w:rsid w:val="004A6897"/>
    <w:rsid w:val="006202FC"/>
    <w:rsid w:val="00675C19"/>
    <w:rsid w:val="007D773A"/>
    <w:rsid w:val="00813C82"/>
    <w:rsid w:val="00CB132E"/>
    <w:rsid w:val="00ED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EC327C"/>
  <w15:chartTrackingRefBased/>
  <w15:docId w15:val="{945EA407-769B-4277-8006-4B3F33A20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F3BE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3B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3BE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3BE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3BE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3BEA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3BE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3BE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3BE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F3BE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F3B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F3B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F3BE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F3BE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F3BE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F3BE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F3BE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F3BE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F3BE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F3B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3BE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F3BE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F3B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F3BE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F3BE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F3BE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F3B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F3BE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F3BE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D773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D773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D773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D773A"/>
    <w:rPr>
      <w:sz w:val="18"/>
      <w:szCs w:val="18"/>
    </w:rPr>
  </w:style>
  <w:style w:type="character" w:styleId="af2">
    <w:name w:val="Hyperlink"/>
    <w:basedOn w:val="a0"/>
    <w:uiPriority w:val="99"/>
    <w:unhideWhenUsed/>
    <w:rsid w:val="007D773A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7D773A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7D77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noss.net/upload/resources/file/2026/06/17/47342.zip" TargetMode="External"/><Relationship Id="rId13" Type="http://schemas.openxmlformats.org/officeDocument/2006/relationships/hyperlink" Target="https://www.sinoss.net/upload/resources/file/2026/06/17/47344.zip" TargetMode="External"/><Relationship Id="rId18" Type="http://schemas.openxmlformats.org/officeDocument/2006/relationships/hyperlink" Target="https://www.sinoss.net/upload/resources/file/2026/06/17/47340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inoss.net/upload/resources/file/2026/06/17/47341.zip" TargetMode="External"/><Relationship Id="rId12" Type="http://schemas.openxmlformats.org/officeDocument/2006/relationships/hyperlink" Target="https://www.sinoss.net/upload/resources/file/2026/06/17/47344.zip" TargetMode="External"/><Relationship Id="rId17" Type="http://schemas.openxmlformats.org/officeDocument/2006/relationships/hyperlink" Target="https://www.sinoss.net/upload/resources/file/2026/06/17/47339.docx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sinoss.net/upload/resources/file/2026/06/17/47339.doc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shkch.shnu.edu.cn/07/ad/c17361a853933/page.htm" TargetMode="External"/><Relationship Id="rId11" Type="http://schemas.openxmlformats.org/officeDocument/2006/relationships/hyperlink" Target="https://www.sinoss.net/upload/resources/file/2026/06/17/47343.zip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sinoss.net/upload/resources/file/2026/06/17/47345.zip" TargetMode="External"/><Relationship Id="rId10" Type="http://schemas.openxmlformats.org/officeDocument/2006/relationships/hyperlink" Target="https://www.sinoss.net/upload/resources/file/2026/06/17/47343.zip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inoss.net/upload/resources/file/2026/06/17/47342.zip" TargetMode="External"/><Relationship Id="rId14" Type="http://schemas.openxmlformats.org/officeDocument/2006/relationships/hyperlink" Target="https://www.sinoss.net/upload/resources/file/2026/06/17/4734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620</Words>
  <Characters>3536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邓红娟</dc:creator>
  <cp:keywords/>
  <dc:description/>
  <cp:lastModifiedBy>邓红娟</cp:lastModifiedBy>
  <cp:revision>4</cp:revision>
  <dcterms:created xsi:type="dcterms:W3CDTF">2026-06-18T15:16:00Z</dcterms:created>
  <dcterms:modified xsi:type="dcterms:W3CDTF">2026-06-19T02:14:00Z</dcterms:modified>
</cp:coreProperties>
</file>